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imes New Roman" w:hAnsi="Times New Roman" w:eastAsia="方正小标宋_GBK"/>
          <w:sz w:val="44"/>
          <w:szCs w:val="44"/>
        </w:rPr>
      </w:pP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2</w:t>
      </w:r>
      <w:r>
        <w:rPr>
          <w:rFonts w:ascii="Times New Roman" w:hAnsi="Times New Roman" w:eastAsia="方正小标宋_GBK"/>
          <w:sz w:val="44"/>
          <w:szCs w:val="44"/>
        </w:rPr>
        <w:t>年平度市公立医院及卫生事业单位</w:t>
      </w:r>
    </w:p>
    <w:p>
      <w:pPr>
        <w:spacing w:line="480" w:lineRule="exact"/>
        <w:jc w:val="center"/>
        <w:rPr>
          <w:rFonts w:ascii="Times New Roman" w:hAnsi="Times New Roman" w:eastAsia="方正小标宋_GBK"/>
          <w:sz w:val="44"/>
          <w:szCs w:val="44"/>
        </w:rPr>
      </w:pPr>
      <w:r>
        <w:rPr>
          <w:rFonts w:ascii="Times New Roman" w:hAnsi="Times New Roman" w:eastAsia="方正小标宋_GBK"/>
          <w:sz w:val="44"/>
          <w:szCs w:val="44"/>
        </w:rPr>
        <w:t>公开招聘工作人员面试方案</w:t>
      </w:r>
    </w:p>
    <w:p>
      <w:pPr>
        <w:widowControl/>
        <w:spacing w:line="480" w:lineRule="exact"/>
        <w:rPr>
          <w:rFonts w:ascii="Times New Roman" w:hAnsi="Times New Roman" w:eastAsia="楷体_GB2312"/>
          <w:kern w:val="0"/>
          <w:sz w:val="28"/>
          <w:szCs w:val="28"/>
        </w:rPr>
      </w:pPr>
    </w:p>
    <w:p>
      <w:pPr>
        <w:widowControl/>
        <w:spacing w:line="4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根据</w:t>
      </w:r>
      <w:r>
        <w:rPr>
          <w:rFonts w:ascii="Times New Roman" w:hAnsi="Times New Roman" w:eastAsia="仿宋_GB2312"/>
          <w:color w:val="4A4A4A"/>
          <w:kern w:val="0"/>
          <w:sz w:val="32"/>
          <w:szCs w:val="32"/>
        </w:rPr>
        <w:t>《</w:t>
      </w:r>
      <w:r>
        <w:rPr>
          <w:rFonts w:hint="eastAsia" w:ascii="Times New Roman" w:hAnsi="Times New Roman" w:eastAsia="仿宋_GB2312"/>
          <w:color w:val="4A4A4A"/>
          <w:kern w:val="0"/>
          <w:sz w:val="32"/>
          <w:szCs w:val="32"/>
        </w:rPr>
        <w:t>2022年平度市公立医院及卫生事业单位公开招聘工作人员简章</w:t>
      </w:r>
      <w:r>
        <w:rPr>
          <w:rFonts w:ascii="Times New Roman" w:hAnsi="Times New Roman" w:eastAsia="仿宋_GB2312"/>
          <w:color w:val="4A4A4A"/>
          <w:kern w:val="0"/>
          <w:sz w:val="32"/>
          <w:szCs w:val="32"/>
        </w:rPr>
        <w:t>》</w:t>
      </w:r>
      <w:r>
        <w:rPr>
          <w:rFonts w:ascii="Times New Roman" w:hAnsi="Times New Roman" w:eastAsia="仿宋_GB2312"/>
          <w:sz w:val="32"/>
          <w:szCs w:val="32"/>
        </w:rPr>
        <w:t>的有关要求，现制定面试方案如下：</w:t>
      </w:r>
    </w:p>
    <w:p>
      <w:pPr>
        <w:widowControl/>
        <w:spacing w:line="4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一、面试对象</w:t>
      </w:r>
    </w:p>
    <w:p>
      <w:pPr>
        <w:spacing w:line="520" w:lineRule="exact"/>
        <w:ind w:firstLine="646"/>
        <w:rPr>
          <w:rFonts w:ascii="Times New Roman" w:hAnsi="Times New Roman" w:eastAsia="仿宋_GB2312"/>
          <w:sz w:val="32"/>
          <w:szCs w:val="32"/>
        </w:rPr>
      </w:pPr>
      <w:r>
        <w:rPr>
          <w:rFonts w:ascii="Times New Roman" w:hAnsi="Times New Roman" w:eastAsia="仿宋_GB2312"/>
          <w:sz w:val="32"/>
          <w:szCs w:val="32"/>
        </w:rPr>
        <w:t>按照笔试成绩，在笔试合格线以上，各岗位从高分到低分按照招聘人数1:3的比例（部分岗位按照1:2的比例，达不到规定比例的，按实有合格人数确定；免笔试岗位无报名比例要求，按实际报名人数确定），经现场资格审查后确定进入面试人选，领取面试通知单。</w:t>
      </w:r>
    </w:p>
    <w:p>
      <w:pPr>
        <w:widowControl/>
        <w:spacing w:line="4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二、面试方式和测试内容</w:t>
      </w:r>
    </w:p>
    <w:p>
      <w:pPr>
        <w:widowControl/>
        <w:spacing w:line="4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采用结构化面试方法，主要测评考生从事工作所需的综合分析能力、计划组织能力、协调应变能力、语言表达能力、自我认知能力和仪容仪表等。每个考生面试时间为8分钟，采取“4+4”模式，即考生提前准备4分钟，面试考场回答4分钟。</w:t>
      </w:r>
    </w:p>
    <w:p>
      <w:pPr>
        <w:widowControl/>
        <w:spacing w:line="4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三、面试时间和地点</w:t>
      </w:r>
    </w:p>
    <w:p>
      <w:pPr>
        <w:widowControl/>
        <w:spacing w:line="4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面试时间：初定于2022年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星期六</w:t>
      </w:r>
      <w:bookmarkStart w:id="0" w:name="_GoBack"/>
      <w:bookmarkEnd w:id="0"/>
      <w:r>
        <w:rPr>
          <w:rFonts w:hint="eastAsia" w:ascii="Times New Roman" w:hAnsi="Times New Roman" w:eastAsia="仿宋_GB2312"/>
          <w:sz w:val="32"/>
          <w:szCs w:val="32"/>
          <w:lang w:eastAsia="zh-CN"/>
        </w:rPr>
        <w:t>）</w:t>
      </w:r>
      <w:r>
        <w:rPr>
          <w:rFonts w:ascii="Times New Roman" w:hAnsi="Times New Roman" w:eastAsia="仿宋_GB2312"/>
          <w:sz w:val="32"/>
          <w:szCs w:val="32"/>
        </w:rPr>
        <w:t>。</w:t>
      </w:r>
    </w:p>
    <w:p>
      <w:pPr>
        <w:widowControl/>
        <w:spacing w:line="4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面试地点：平度市。</w:t>
      </w:r>
    </w:p>
    <w:p>
      <w:pPr>
        <w:widowControl/>
        <w:spacing w:line="4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具体的面试时间和地点以面试通知单为准。</w:t>
      </w:r>
    </w:p>
    <w:p>
      <w:pPr>
        <w:widowControl/>
        <w:spacing w:line="4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四、面试程序</w:t>
      </w:r>
    </w:p>
    <w:p>
      <w:pPr>
        <w:widowControl/>
        <w:spacing w:line="4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（一）考生持身份证、面试通知单</w:t>
      </w:r>
      <w:r>
        <w:rPr>
          <w:rFonts w:hint="eastAsia" w:ascii="Times New Roman" w:hAnsi="Times New Roman" w:eastAsia="仿宋_GB2312"/>
          <w:sz w:val="32"/>
          <w:szCs w:val="32"/>
          <w:lang w:val="en-US" w:eastAsia="zh-CN"/>
        </w:rPr>
        <w:t>及符合规定要求和数量的核酸检测阴性证明（纸质版）</w:t>
      </w:r>
      <w:r>
        <w:rPr>
          <w:rFonts w:ascii="Times New Roman" w:hAnsi="Times New Roman" w:eastAsia="仿宋_GB2312"/>
          <w:sz w:val="32"/>
          <w:szCs w:val="32"/>
        </w:rPr>
        <w:t>到指定地点报到，报到时核验山东省电子健康通行码、测量体温。</w:t>
      </w:r>
    </w:p>
    <w:p>
      <w:pPr>
        <w:widowControl/>
        <w:spacing w:line="4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（二）各职位考生</w:t>
      </w:r>
      <w:r>
        <w:rPr>
          <w:rFonts w:hint="eastAsia" w:ascii="Times New Roman" w:hAnsi="Times New Roman" w:eastAsia="仿宋_GB2312"/>
          <w:sz w:val="32"/>
          <w:szCs w:val="32"/>
          <w:lang w:val="en-US" w:eastAsia="zh-CN"/>
        </w:rPr>
        <w:t>按岗位</w:t>
      </w:r>
      <w:r>
        <w:rPr>
          <w:rFonts w:ascii="Times New Roman" w:hAnsi="Times New Roman" w:eastAsia="仿宋_GB2312"/>
          <w:sz w:val="32"/>
          <w:szCs w:val="32"/>
        </w:rPr>
        <w:t>临时抽签确定面试先后顺序，按顺序依次进行面试。</w:t>
      </w:r>
    </w:p>
    <w:p>
      <w:pPr>
        <w:widowControl/>
        <w:spacing w:line="4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（三）考生进入准备室准备4分钟。按照考生抽签顺序号，先由引导员将各考场的1号考生引导进入准备室准备4分钟，以后，每隔4分钟将下一批考生引导到准备室准备。</w:t>
      </w:r>
    </w:p>
    <w:p>
      <w:pPr>
        <w:widowControl/>
        <w:spacing w:line="4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（四）考生进考场面试。准备时间到，由引导员将考生依次引导至所在面试考场。考生进入考场后在规定时间内回答问题，考生回答问题时间为4分钟。面试结束，考生退出考场。</w:t>
      </w:r>
    </w:p>
    <w:p>
      <w:pPr>
        <w:widowControl/>
        <w:spacing w:line="4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五、面试成绩评定及计算</w:t>
      </w:r>
    </w:p>
    <w:p>
      <w:pPr>
        <w:spacing w:line="4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面试成绩采取百分制，由7名专家组成考官组现场打分，在</w:t>
      </w:r>
      <w:r>
        <w:rPr>
          <w:rFonts w:ascii="Times New Roman" w:hAnsi="Times New Roman" w:eastAsia="仿宋_GB2312"/>
          <w:w w:val="96"/>
          <w:sz w:val="32"/>
          <w:szCs w:val="32"/>
        </w:rPr>
        <w:t>去掉一个最高分和一个最低分后取其他得分平均值计算每位考生成绩</w:t>
      </w:r>
      <w:r>
        <w:rPr>
          <w:rFonts w:hint="eastAsia" w:ascii="Times New Roman" w:hAnsi="Times New Roman" w:eastAsia="仿宋_GB2312"/>
          <w:w w:val="96"/>
          <w:sz w:val="32"/>
          <w:szCs w:val="32"/>
          <w:lang w:eastAsia="zh-CN"/>
        </w:rPr>
        <w:t>，</w:t>
      </w:r>
      <w:r>
        <w:rPr>
          <w:rFonts w:hint="eastAsia" w:ascii="Times New Roman" w:hAnsi="Times New Roman" w:eastAsia="仿宋_GB2312"/>
          <w:sz w:val="32"/>
          <w:szCs w:val="32"/>
        </w:rPr>
        <w:t>面试成绩计算到小数点后两位数，尾数四舍五入。免笔试的招聘岗位，以面试成绩计算应聘人员的总成绩，</w:t>
      </w:r>
      <w:r>
        <w:rPr>
          <w:rFonts w:ascii="Times New Roman" w:hAnsi="Times New Roman" w:eastAsia="仿宋_GB2312"/>
          <w:sz w:val="32"/>
          <w:szCs w:val="32"/>
        </w:rPr>
        <w:t>免笔试岗位若总成绩出现并列的情况可采取加试的方式确定</w:t>
      </w:r>
      <w:r>
        <w:rPr>
          <w:rFonts w:hint="eastAsia" w:ascii="Times New Roman" w:hAnsi="Times New Roman" w:eastAsia="仿宋_GB2312"/>
          <w:sz w:val="32"/>
          <w:szCs w:val="32"/>
        </w:rPr>
        <w:t>。</w:t>
      </w:r>
      <w:r>
        <w:rPr>
          <w:rFonts w:ascii="Times New Roman" w:hAnsi="Times New Roman" w:eastAsia="仿宋_GB2312"/>
          <w:w w:val="96"/>
          <w:sz w:val="32"/>
          <w:szCs w:val="32"/>
        </w:rPr>
        <w:t>进入考察体检范围人员面试成绩不得低于60分。</w:t>
      </w:r>
    </w:p>
    <w:p>
      <w:pPr>
        <w:widowControl/>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面试结束后，面试成绩现场公布。当天在“平度政务网”（http://www.pingdu.gov.cn）向考生公布总成绩及进入考察范围人员名单。</w:t>
      </w:r>
    </w:p>
    <w:p>
      <w:pPr>
        <w:widowControl/>
        <w:spacing w:line="4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六、有关说明</w:t>
      </w:r>
    </w:p>
    <w:p>
      <w:pPr>
        <w:widowControl/>
        <w:shd w:val="clear" w:color="auto" w:fill="FFFFFF"/>
        <w:spacing w:before="100" w:beforeAutospacing="1" w:after="100" w:afterAutospacing="1" w:line="560" w:lineRule="exact"/>
        <w:ind w:firstLine="640" w:firstLineChars="200"/>
        <w:contextualSpacing/>
        <w:jc w:val="left"/>
        <w:rPr>
          <w:rFonts w:ascii="Times New Roman" w:hAnsi="Times New Roman" w:eastAsia="仿宋_GB2312"/>
          <w:sz w:val="32"/>
          <w:szCs w:val="32"/>
        </w:rPr>
      </w:pPr>
      <w:r>
        <w:rPr>
          <w:rFonts w:ascii="Times New Roman" w:hAnsi="Times New Roman" w:eastAsia="仿宋_GB2312"/>
          <w:sz w:val="32"/>
          <w:szCs w:val="32"/>
        </w:rPr>
        <w:t>（一）面试前对考生进行现场资格审查，资格审查合格者领取《面试通知单》。</w:t>
      </w:r>
    </w:p>
    <w:p>
      <w:pPr>
        <w:widowControl/>
        <w:shd w:val="clear" w:color="auto" w:fill="FFFFFF"/>
        <w:spacing w:before="100" w:beforeAutospacing="1" w:after="100" w:afterAutospacing="1" w:line="560" w:lineRule="exact"/>
        <w:ind w:firstLine="640" w:firstLineChars="200"/>
        <w:contextualSpacing/>
        <w:jc w:val="left"/>
        <w:rPr>
          <w:rFonts w:ascii="Times New Roman" w:hAnsi="Times New Roman" w:eastAsia="仿宋_GB2312"/>
          <w:sz w:val="32"/>
          <w:szCs w:val="32"/>
        </w:rPr>
      </w:pPr>
      <w:r>
        <w:rPr>
          <w:rFonts w:ascii="Times New Roman" w:hAnsi="Times New Roman" w:eastAsia="仿宋_GB2312"/>
          <w:sz w:val="32"/>
          <w:szCs w:val="32"/>
        </w:rPr>
        <w:t>（二）面试时，考生凭本人有效居民身份证、面试通知单</w:t>
      </w:r>
      <w:r>
        <w:rPr>
          <w:rFonts w:hint="eastAsia" w:ascii="Times New Roman" w:hAnsi="Times New Roman" w:eastAsia="仿宋_GB2312"/>
          <w:sz w:val="32"/>
          <w:szCs w:val="32"/>
          <w:lang w:eastAsia="zh-CN"/>
        </w:rPr>
        <w:t>、</w:t>
      </w:r>
      <w:r>
        <w:rPr>
          <w:rFonts w:ascii="Times New Roman" w:hAnsi="Times New Roman" w:eastAsia="仿宋_GB2312"/>
          <w:sz w:val="32"/>
          <w:szCs w:val="32"/>
        </w:rPr>
        <w:t>山东省电子健康通行码</w:t>
      </w:r>
      <w:r>
        <w:rPr>
          <w:rFonts w:hint="eastAsia" w:ascii="Times New Roman" w:hAnsi="Times New Roman" w:eastAsia="仿宋_GB2312"/>
          <w:sz w:val="32"/>
          <w:szCs w:val="32"/>
          <w:lang w:val="en-US" w:eastAsia="zh-CN"/>
        </w:rPr>
        <w:t>及符合规定要求和数量的核酸检测阴性证明（纸质版）</w:t>
      </w:r>
      <w:r>
        <w:rPr>
          <w:rFonts w:ascii="Times New Roman" w:hAnsi="Times New Roman" w:eastAsia="仿宋_GB2312"/>
          <w:sz w:val="32"/>
          <w:szCs w:val="32"/>
        </w:rPr>
        <w:t>进入考点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以上材料缺一不可</w:t>
      </w:r>
      <w:r>
        <w:rPr>
          <w:rFonts w:hint="eastAsia" w:ascii="Times New Roman" w:hAnsi="Times New Roman" w:eastAsia="仿宋_GB2312"/>
          <w:sz w:val="32"/>
          <w:szCs w:val="32"/>
          <w:lang w:eastAsia="zh-CN"/>
        </w:rPr>
        <w:t>）</w:t>
      </w:r>
      <w:r>
        <w:rPr>
          <w:rFonts w:ascii="Times New Roman" w:hAnsi="Times New Roman" w:eastAsia="仿宋_GB2312"/>
          <w:sz w:val="32"/>
          <w:szCs w:val="32"/>
        </w:rPr>
        <w:t>。超过规定时间未报到的，视为自动放弃。</w:t>
      </w:r>
    </w:p>
    <w:p>
      <w:pPr>
        <w:widowControl/>
        <w:shd w:val="clear" w:color="auto" w:fill="FFFFFF"/>
        <w:spacing w:before="100" w:beforeAutospacing="1" w:after="100" w:afterAutospacing="1" w:line="560" w:lineRule="exact"/>
        <w:ind w:firstLine="640" w:firstLineChars="200"/>
        <w:contextualSpacing/>
        <w:jc w:val="left"/>
        <w:rPr>
          <w:rFonts w:ascii="Times New Roman" w:hAnsi="Times New Roman" w:eastAsia="仿宋_GB2312"/>
          <w:sz w:val="32"/>
          <w:szCs w:val="32"/>
        </w:rPr>
      </w:pPr>
      <w:r>
        <w:rPr>
          <w:rFonts w:ascii="Times New Roman" w:hAnsi="Times New Roman" w:eastAsia="仿宋_GB2312"/>
          <w:sz w:val="32"/>
          <w:szCs w:val="32"/>
        </w:rPr>
        <w:t>（三）请考生注意个人防护，自备一次性医用口罩或医用外科口罩，除核验考生身份和面试时按要求及时摘戴口罩外，进入面试考点应当全程佩戴口罩。请广大考生近期注意做好自我健康管理，以免影响考试。</w:t>
      </w:r>
    </w:p>
    <w:p>
      <w:pPr>
        <w:widowControl/>
        <w:shd w:val="clear" w:color="auto" w:fill="FFFFFF"/>
        <w:spacing w:before="100" w:beforeAutospacing="1" w:after="100" w:afterAutospacing="1" w:line="560" w:lineRule="exact"/>
        <w:ind w:firstLine="640" w:firstLineChars="200"/>
        <w:contextualSpacing/>
        <w:jc w:val="left"/>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在面试组织实施过程中，疫情防控相关规定根据国家、省、市最新要求执行。</w:t>
      </w:r>
    </w:p>
    <w:p>
      <w:pPr>
        <w:widowControl/>
        <w:shd w:val="clear" w:color="auto" w:fill="FFFFFF"/>
        <w:spacing w:before="100" w:beforeAutospacing="1" w:after="100" w:afterAutospacing="1" w:line="560" w:lineRule="exact"/>
        <w:ind w:firstLine="640" w:firstLineChars="200"/>
        <w:contextualSpacing/>
        <w:jc w:val="left"/>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五</w:t>
      </w:r>
      <w:r>
        <w:rPr>
          <w:rFonts w:ascii="Times New Roman" w:hAnsi="Times New Roman" w:eastAsia="仿宋_GB2312"/>
          <w:sz w:val="32"/>
          <w:szCs w:val="32"/>
        </w:rPr>
        <w:t>）未尽事宜按</w:t>
      </w:r>
      <w:r>
        <w:rPr>
          <w:rFonts w:ascii="Times New Roman" w:hAnsi="Times New Roman" w:eastAsia="仿宋_GB2312"/>
          <w:color w:val="4A4A4A"/>
          <w:kern w:val="0"/>
          <w:sz w:val="32"/>
          <w:szCs w:val="32"/>
        </w:rPr>
        <w:t>《</w:t>
      </w:r>
      <w:r>
        <w:rPr>
          <w:rFonts w:hint="eastAsia" w:ascii="Times New Roman" w:hAnsi="Times New Roman" w:eastAsia="仿宋_GB2312"/>
          <w:color w:val="4A4A4A"/>
          <w:kern w:val="0"/>
          <w:sz w:val="32"/>
          <w:szCs w:val="32"/>
        </w:rPr>
        <w:t>2022年平度市公立医院及卫生事业单位公开招聘工作人员简章</w:t>
      </w:r>
      <w:r>
        <w:rPr>
          <w:rFonts w:ascii="Times New Roman" w:hAnsi="Times New Roman" w:eastAsia="仿宋_GB2312"/>
          <w:color w:val="4A4A4A"/>
          <w:kern w:val="0"/>
          <w:sz w:val="32"/>
          <w:szCs w:val="32"/>
        </w:rPr>
        <w:t>》</w:t>
      </w:r>
      <w:r>
        <w:rPr>
          <w:rFonts w:ascii="Times New Roman" w:hAnsi="Times New Roman" w:eastAsia="仿宋_GB2312"/>
          <w:sz w:val="32"/>
          <w:szCs w:val="32"/>
        </w:rPr>
        <w:t>规定执行。</w:t>
      </w:r>
    </w:p>
    <w:p>
      <w:pPr>
        <w:widowControl/>
        <w:spacing w:line="4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咨询电话：0532-87362847</w:t>
      </w:r>
    </w:p>
    <w:p>
      <w:pPr>
        <w:widowControl/>
        <w:spacing w:line="4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监督电话：15689922998</w:t>
      </w:r>
    </w:p>
    <w:p>
      <w:pPr>
        <w:widowControl/>
        <w:spacing w:line="480" w:lineRule="exact"/>
        <w:ind w:left="2520" w:leftChars="1200" w:firstLine="2660" w:firstLineChars="950"/>
        <w:jc w:val="left"/>
        <w:rPr>
          <w:rFonts w:ascii="Times New Roman" w:hAnsi="Times New Roman" w:eastAsia="仿宋_GB2312"/>
          <w:sz w:val="28"/>
          <w:szCs w:val="28"/>
        </w:rPr>
      </w:pPr>
    </w:p>
    <w:p>
      <w:pPr>
        <w:widowControl/>
        <w:spacing w:line="480" w:lineRule="exact"/>
        <w:ind w:left="2520" w:leftChars="1200" w:firstLine="2660" w:firstLineChars="950"/>
        <w:jc w:val="left"/>
        <w:rPr>
          <w:rFonts w:ascii="Times New Roman" w:hAnsi="Times New Roman" w:eastAsia="仿宋_GB2312"/>
          <w:sz w:val="28"/>
          <w:szCs w:val="28"/>
        </w:rPr>
      </w:pPr>
    </w:p>
    <w:p>
      <w:pPr>
        <w:widowControl/>
        <w:spacing w:line="480" w:lineRule="exact"/>
        <w:ind w:left="2520" w:leftChars="1200" w:firstLine="3360" w:firstLineChars="1050"/>
        <w:jc w:val="left"/>
        <w:rPr>
          <w:rFonts w:ascii="Times New Roman" w:hAnsi="Times New Roman" w:eastAsia="仿宋_GB2312"/>
          <w:sz w:val="32"/>
          <w:szCs w:val="32"/>
        </w:rPr>
      </w:pPr>
      <w:r>
        <w:rPr>
          <w:rFonts w:ascii="Times New Roman" w:hAnsi="Times New Roman" w:eastAsia="仿宋_GB2312"/>
          <w:sz w:val="32"/>
          <w:szCs w:val="32"/>
        </w:rPr>
        <w:t>平度市卫生健康局</w:t>
      </w:r>
    </w:p>
    <w:p>
      <w:pPr>
        <w:widowControl/>
        <w:spacing w:line="480" w:lineRule="exact"/>
        <w:ind w:left="2520" w:leftChars="1200" w:firstLine="3360" w:firstLineChars="1050"/>
        <w:jc w:val="left"/>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日</w:t>
      </w:r>
    </w:p>
    <w:p>
      <w:pPr>
        <w:rPr>
          <w:rFonts w:ascii="Times New Roman" w:hAnsi="Times New Roman" w:eastAsia="仿宋_GB2312"/>
          <w:sz w:val="28"/>
          <w:szCs w:val="28"/>
        </w:rPr>
      </w:pPr>
    </w:p>
    <w:sectPr>
      <w:pgSz w:w="11906" w:h="16838"/>
      <w:pgMar w:top="1985" w:right="1134" w:bottom="198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UzYmVhYzA4MTY4ZDA5YmQ4ZmEwNTkyNDQwMWNiMGIifQ=="/>
  </w:docVars>
  <w:rsids>
    <w:rsidRoot w:val="00172A27"/>
    <w:rsid w:val="000613D8"/>
    <w:rsid w:val="00066811"/>
    <w:rsid w:val="000945FF"/>
    <w:rsid w:val="000C3279"/>
    <w:rsid w:val="00132A78"/>
    <w:rsid w:val="0013416E"/>
    <w:rsid w:val="001372E3"/>
    <w:rsid w:val="00166607"/>
    <w:rsid w:val="00172A27"/>
    <w:rsid w:val="00177A76"/>
    <w:rsid w:val="001B26D0"/>
    <w:rsid w:val="001B3AD7"/>
    <w:rsid w:val="001E1C54"/>
    <w:rsid w:val="001F7CE8"/>
    <w:rsid w:val="00206CF4"/>
    <w:rsid w:val="00210D85"/>
    <w:rsid w:val="002223BF"/>
    <w:rsid w:val="00293788"/>
    <w:rsid w:val="00297342"/>
    <w:rsid w:val="002A1408"/>
    <w:rsid w:val="00321F54"/>
    <w:rsid w:val="00324613"/>
    <w:rsid w:val="003617E1"/>
    <w:rsid w:val="003866FD"/>
    <w:rsid w:val="003C0653"/>
    <w:rsid w:val="003F31E8"/>
    <w:rsid w:val="00400FD0"/>
    <w:rsid w:val="00414424"/>
    <w:rsid w:val="004A589A"/>
    <w:rsid w:val="004C1597"/>
    <w:rsid w:val="004F46C7"/>
    <w:rsid w:val="0053181E"/>
    <w:rsid w:val="00536AA7"/>
    <w:rsid w:val="00542F5C"/>
    <w:rsid w:val="005757D0"/>
    <w:rsid w:val="0060331F"/>
    <w:rsid w:val="00610500"/>
    <w:rsid w:val="00690445"/>
    <w:rsid w:val="006B149C"/>
    <w:rsid w:val="006C49E7"/>
    <w:rsid w:val="006D5A59"/>
    <w:rsid w:val="006F0F3B"/>
    <w:rsid w:val="006F7BFB"/>
    <w:rsid w:val="007244AD"/>
    <w:rsid w:val="00774F32"/>
    <w:rsid w:val="00782B4F"/>
    <w:rsid w:val="00785A75"/>
    <w:rsid w:val="0079438B"/>
    <w:rsid w:val="007C38E8"/>
    <w:rsid w:val="0080270B"/>
    <w:rsid w:val="0082287D"/>
    <w:rsid w:val="00843F39"/>
    <w:rsid w:val="0089139A"/>
    <w:rsid w:val="00892EC7"/>
    <w:rsid w:val="00896738"/>
    <w:rsid w:val="008A4E39"/>
    <w:rsid w:val="008E1989"/>
    <w:rsid w:val="009051CB"/>
    <w:rsid w:val="00907B3B"/>
    <w:rsid w:val="00933F62"/>
    <w:rsid w:val="00934383"/>
    <w:rsid w:val="0093772F"/>
    <w:rsid w:val="009B19DD"/>
    <w:rsid w:val="009D4C65"/>
    <w:rsid w:val="00A03F2D"/>
    <w:rsid w:val="00A33C67"/>
    <w:rsid w:val="00A42F6B"/>
    <w:rsid w:val="00A832BB"/>
    <w:rsid w:val="00A83FE6"/>
    <w:rsid w:val="00A9193F"/>
    <w:rsid w:val="00A92BE9"/>
    <w:rsid w:val="00AA4504"/>
    <w:rsid w:val="00AE69A0"/>
    <w:rsid w:val="00AE7EAB"/>
    <w:rsid w:val="00B27977"/>
    <w:rsid w:val="00BA7BE8"/>
    <w:rsid w:val="00BD064B"/>
    <w:rsid w:val="00BE3CBD"/>
    <w:rsid w:val="00C37D5F"/>
    <w:rsid w:val="00C50D25"/>
    <w:rsid w:val="00C81A32"/>
    <w:rsid w:val="00C84351"/>
    <w:rsid w:val="00CE64EC"/>
    <w:rsid w:val="00CF4379"/>
    <w:rsid w:val="00D04D76"/>
    <w:rsid w:val="00D10CF5"/>
    <w:rsid w:val="00D400BA"/>
    <w:rsid w:val="00D83E87"/>
    <w:rsid w:val="00DB0AE5"/>
    <w:rsid w:val="00DE54ED"/>
    <w:rsid w:val="00DF2E17"/>
    <w:rsid w:val="00E057D3"/>
    <w:rsid w:val="00E2156F"/>
    <w:rsid w:val="00E8016F"/>
    <w:rsid w:val="00EA5270"/>
    <w:rsid w:val="00EC1EBA"/>
    <w:rsid w:val="00EC46D4"/>
    <w:rsid w:val="00EF6EFB"/>
    <w:rsid w:val="00F14DCA"/>
    <w:rsid w:val="00F50B28"/>
    <w:rsid w:val="00F70F61"/>
    <w:rsid w:val="031E4AAC"/>
    <w:rsid w:val="05C65ADC"/>
    <w:rsid w:val="06054F09"/>
    <w:rsid w:val="074A31ED"/>
    <w:rsid w:val="087E09C8"/>
    <w:rsid w:val="0B1F5E50"/>
    <w:rsid w:val="0C973DA2"/>
    <w:rsid w:val="1528622E"/>
    <w:rsid w:val="168031CE"/>
    <w:rsid w:val="197638CA"/>
    <w:rsid w:val="1D45387F"/>
    <w:rsid w:val="1D492719"/>
    <w:rsid w:val="21F27085"/>
    <w:rsid w:val="243548E9"/>
    <w:rsid w:val="28780279"/>
    <w:rsid w:val="296D4B02"/>
    <w:rsid w:val="2D5269E7"/>
    <w:rsid w:val="2DCF1834"/>
    <w:rsid w:val="2E032036"/>
    <w:rsid w:val="2E8947CA"/>
    <w:rsid w:val="2F880DEC"/>
    <w:rsid w:val="32F319BD"/>
    <w:rsid w:val="36A2604C"/>
    <w:rsid w:val="3DC24C16"/>
    <w:rsid w:val="3F7E1481"/>
    <w:rsid w:val="40B43964"/>
    <w:rsid w:val="448636F5"/>
    <w:rsid w:val="45BA7AB3"/>
    <w:rsid w:val="48F350D1"/>
    <w:rsid w:val="4A20731C"/>
    <w:rsid w:val="4CCF52E2"/>
    <w:rsid w:val="514428B9"/>
    <w:rsid w:val="547C2F28"/>
    <w:rsid w:val="552812FD"/>
    <w:rsid w:val="55947E63"/>
    <w:rsid w:val="562F3BF3"/>
    <w:rsid w:val="56AB6FEB"/>
    <w:rsid w:val="56EF512A"/>
    <w:rsid w:val="5A020743"/>
    <w:rsid w:val="5DDD421A"/>
    <w:rsid w:val="5F2B609D"/>
    <w:rsid w:val="5F9166DE"/>
    <w:rsid w:val="60C72FB3"/>
    <w:rsid w:val="656A3480"/>
    <w:rsid w:val="66602124"/>
    <w:rsid w:val="69F3123A"/>
    <w:rsid w:val="6A432B74"/>
    <w:rsid w:val="6ACA3A8C"/>
    <w:rsid w:val="6E99318B"/>
    <w:rsid w:val="70EF437A"/>
    <w:rsid w:val="72B73CFC"/>
    <w:rsid w:val="74AF5AA0"/>
    <w:rsid w:val="788E6859"/>
    <w:rsid w:val="7DBE4F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locked/>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locked/>
    <w:uiPriority w:val="99"/>
    <w:pPr>
      <w:spacing w:before="0" w:beforeAutospacing="1" w:after="0" w:afterAutospacing="1"/>
      <w:ind w:left="0" w:right="0"/>
      <w:jc w:val="left"/>
    </w:pPr>
    <w:rPr>
      <w:kern w:val="0"/>
      <w:sz w:val="24"/>
      <w:lang w:val="en-US" w:eastAsia="zh-CN" w:bidi="ar"/>
    </w:rPr>
  </w:style>
  <w:style w:type="paragraph" w:styleId="6">
    <w:name w:val="Title"/>
    <w:basedOn w:val="1"/>
    <w:qFormat/>
    <w:uiPriority w:val="0"/>
    <w:pPr>
      <w:jc w:val="center"/>
      <w:outlineLvl w:val="0"/>
    </w:pPr>
    <w:rPr>
      <w:rFonts w:ascii="Arial" w:hAnsi="Arial"/>
      <w:b/>
      <w:sz w:val="32"/>
    </w:rPr>
  </w:style>
  <w:style w:type="character" w:styleId="9">
    <w:name w:val="Strong"/>
    <w:basedOn w:val="8"/>
    <w:qFormat/>
    <w:uiPriority w:val="0"/>
    <w:rPr>
      <w:b/>
    </w:rPr>
  </w:style>
  <w:style w:type="character" w:styleId="10">
    <w:name w:val="page number"/>
    <w:qFormat/>
    <w:uiPriority w:val="99"/>
    <w:rPr>
      <w:rFonts w:cs="Times New Roman"/>
    </w:rPr>
  </w:style>
  <w:style w:type="character" w:customStyle="1" w:styleId="11">
    <w:name w:val="页脚 Char"/>
    <w:link w:val="3"/>
    <w:semiHidden/>
    <w:qFormat/>
    <w:locked/>
    <w:uiPriority w:val="99"/>
    <w:rPr>
      <w:rFonts w:cs="Times New Roman"/>
      <w:sz w:val="18"/>
      <w:szCs w:val="18"/>
    </w:rPr>
  </w:style>
  <w:style w:type="character" w:customStyle="1" w:styleId="12">
    <w:name w:val="页眉 Char"/>
    <w:link w:val="4"/>
    <w:semiHidden/>
    <w:qFormat/>
    <w:locked/>
    <w:uiPriority w:val="99"/>
    <w:rPr>
      <w:rFonts w:cs="Times New Roman"/>
      <w:sz w:val="18"/>
      <w:szCs w:val="18"/>
    </w:rPr>
  </w:style>
  <w:style w:type="paragraph" w:customStyle="1" w:styleId="13">
    <w:name w:val="Char Char Char1 Char Char"/>
    <w:basedOn w:val="1"/>
    <w:qFormat/>
    <w:uiPriority w:val="99"/>
    <w:rPr>
      <w:rFonts w:ascii="宋体" w:hAnsi="宋体" w:cs="Courier New"/>
      <w:sz w:val="32"/>
      <w:szCs w:val="32"/>
    </w:rPr>
  </w:style>
  <w:style w:type="paragraph" w:customStyle="1" w:styleId="14">
    <w:name w:val="Char Char Char1 Char Char11"/>
    <w:basedOn w:val="1"/>
    <w:uiPriority w:val="99"/>
    <w:rPr>
      <w:rFonts w:ascii="宋体" w:hAnsi="宋体" w:cs="Courier New"/>
      <w:sz w:val="32"/>
      <w:szCs w:val="32"/>
    </w:rPr>
  </w:style>
  <w:style w:type="paragraph" w:customStyle="1" w:styleId="15">
    <w:name w:val="Char Char Char1 Char Char1"/>
    <w:basedOn w:val="1"/>
    <w:qFormat/>
    <w:uiPriority w:val="99"/>
    <w:rPr>
      <w:rFonts w:ascii="宋体" w:hAnsi="宋体" w:cs="Courier New"/>
      <w:sz w:val="32"/>
      <w:szCs w:val="32"/>
    </w:rPr>
  </w:style>
  <w:style w:type="character" w:customStyle="1" w:styleId="16">
    <w:name w:val="批注框文本 Char"/>
    <w:link w:val="2"/>
    <w:semiHidden/>
    <w:qFormat/>
    <w:uiPriority w:val="99"/>
    <w:rPr>
      <w:rFonts w:ascii="Calibri" w:hAnsi="Calibri"/>
      <w:kern w:val="2"/>
      <w:sz w:val="18"/>
      <w:szCs w:val="18"/>
    </w:rPr>
  </w:style>
  <w:style w:type="character" w:customStyle="1" w:styleId="17">
    <w:name w:val="active"/>
    <w:basedOn w:val="8"/>
    <w:qFormat/>
    <w:uiPriority w:val="0"/>
    <w:rPr>
      <w:shd w:val="clear" w:fill="0A81D6"/>
    </w:rPr>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1166</Words>
  <Characters>1237</Characters>
  <Lines>7</Lines>
  <Paragraphs>2</Paragraphs>
  <TotalTime>1</TotalTime>
  <ScaleCrop>false</ScaleCrop>
  <LinksUpToDate>false</LinksUpToDate>
  <CharactersWithSpaces>1237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2014-04-30T08:36:00Z</dcterms:created>
  <dc:creator>Lenovo User</dc:creator>
  <cp:lastModifiedBy>Lenovo</cp:lastModifiedBy>
  <cp:lastPrinted>2022-06-28T08:53:00Z</cp:lastPrinted>
  <dcterms:modified xsi:type="dcterms:W3CDTF">2022-06-29T08:42:09Z</dcterms:modified>
  <dc:title>2014年平度市卫生及其它事业单位公开</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559CB92E41134B77AD0A0D614E128C00</vt:lpwstr>
  </property>
</Properties>
</file>