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jc w:val="left"/>
        <w:rPr>
          <w:rFonts w:hint="eastAsia" w:ascii="微软雅黑" w:hAnsi="微软雅黑" w:eastAsia="微软雅黑" w:cs="微软雅黑"/>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根据《2023年临沂市市直部分事业单位公开招聘综合类岗位工作人员简章》规定，经市事业单位公开招聘主管机关研究，确定2023年临沂市市直部分事业单位公开招聘综合类岗位工作人员笔试合格分数线为50分。在笔试合格分数线以上（含），按照笔试成绩和规定的比例，由高分到低分确定了各招聘岗位进入面试资格审查范围的人员名单，现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jc w:val="left"/>
        <w:rPr>
          <w:rFonts w:hint="eastAsia" w:ascii="微软雅黑" w:hAnsi="微软雅黑" w:eastAsia="微软雅黑" w:cs="微软雅黑"/>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附：2023年临沂市市直部分事业单位公开招聘综合类岗位工作人员进入面试资格审查范围人员名单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jc w:val="right"/>
        <w:rPr>
          <w:rFonts w:hint="eastAsia" w:ascii="微软雅黑" w:hAnsi="微软雅黑" w:eastAsia="微软雅黑" w:cs="微软雅黑"/>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中共临沂市委组织部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jc w:val="right"/>
        <w:rPr>
          <w:rFonts w:hint="eastAsia" w:ascii="微软雅黑" w:hAnsi="微软雅黑" w:eastAsia="微软雅黑" w:cs="微软雅黑"/>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临沂市人力资源和社会保障局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jc w:val="right"/>
        <w:rPr>
          <w:rFonts w:hint="eastAsia" w:ascii="微软雅黑" w:hAnsi="微软雅黑" w:eastAsia="微软雅黑" w:cs="微软雅黑"/>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2023年4月</w:t>
      </w:r>
      <w:bookmarkStart w:id="0" w:name="_GoBack"/>
      <w:bookmarkEnd w:id="0"/>
      <w:r>
        <w:rPr>
          <w:rFonts w:hint="eastAsia" w:ascii="微软雅黑" w:hAnsi="微软雅黑" w:eastAsia="微软雅黑" w:cs="微软雅黑"/>
          <w:i w:val="0"/>
          <w:iCs w:val="0"/>
          <w:caps w:val="0"/>
          <w:color w:val="222222"/>
          <w:spacing w:val="0"/>
          <w:sz w:val="24"/>
          <w:szCs w:val="24"/>
          <w:bdr w:val="none" w:color="auto" w:sz="0" w:space="0"/>
          <w:shd w:val="clear" w:fill="FFFFFF"/>
        </w:rPr>
        <w:t>14日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jc w:val="center"/>
        <w:rPr>
          <w:rFonts w:hint="eastAsia" w:ascii="微软雅黑" w:hAnsi="微软雅黑" w:eastAsia="微软雅黑" w:cs="微软雅黑"/>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2023年临沂市市直部分事业单位公开招聘综合类岗位工作人员进入面试资格审查范围人员名单</w:t>
      </w:r>
    </w:p>
    <w:tbl>
      <w:tblPr>
        <w:tblW w:w="13500" w:type="dxa"/>
        <w:tblInd w:w="0" w:type="dxa"/>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119"/>
        <w:gridCol w:w="5373"/>
        <w:gridCol w:w="2709"/>
        <w:gridCol w:w="2866"/>
        <w:gridCol w:w="1433"/>
      </w:tblGrid>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序号</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招聘单位</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招聘岗位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准考证号</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笔试成绩</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临沂市茶山园管理服务中心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业务辅助岗位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2303280102420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临沂市茶山园管理服务中心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业务辅助岗位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2303280101513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临沂市茶山园管理服务中心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业务辅助岗位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2303280100902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临沂市纪委监委所属事业单位合并招聘</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2303280100927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临沂市纪委监委所属事业单位合并招聘</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2303280101906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临沂市纪委监委所属事业单位合并招聘</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2303280103426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临沂市纪委监委所属事业单位合并招聘</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2303280101013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临沂市纪委监委所属事业单位合并招聘</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2303280102322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临沂市纪委监委所属事业单位合并招聘</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2303280103515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临沂市专用通信局</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2303280102614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临沂市专用通信局</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2303280103108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临沂市专用通信局</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2303280103726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临沂市保密技术检查服务中心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保密技术服务、保密科技测评</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2303280103916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临沂市保密技术检查服务中心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保密技术服务、保密科技测评</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2303280100101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临沂市保密技术检查服务中心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保密技术服务、保密科技测评</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2303280102005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临沂市保密技术检查服务中心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保密技术服务、保密科技测评</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2303280100904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临沂市保密技术检查服务中心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保密技术服务、保密科技测评</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2303280102613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临沂市保密技术检查服务中心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保密技术服务、保密科技测评</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2303280103413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临沂市电子政务内网安全和技术保障中心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信息化保障</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2303280103909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临沂市电子政务内网安全和技术保障中心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信息化保障</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2303280101220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临沂市电子政务内网安全和技术保障中心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信息化保障</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2303280102813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临沂市电子政务内网安全和技术保障中心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信息化保障</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2303280100203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临沂市电子政务内网安全和技术保障中心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信息化保障</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2303280101717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临沂市电子政务内网安全和技术保障中心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信息化保障</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2303280102812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临沂市委职能运行监管服务中心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机构编制综合管理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2303280103226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临沂市委职能运行监管服务中心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机构编制综合管理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2303280100825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临沂市委职能运行监管服务中心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机构编制综合管理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2303280100328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临沂市网络安全技术保障中心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网络安全职位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2303280101724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临沂市网络安全技术保障中心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网络安全职位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2303280102120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临沂市网络安全技术保障中心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网络安全职位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2303280102621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58.30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临沂市统战事务服务中心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2303280200217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临沂市统战事务服务中心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2303280101330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临沂市统战事务服务中心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2303280101520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临沂市统战事务服务中心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2303280203101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临沂市统战事务服务中心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2303280204006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临沂市统战事务服务中心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2303280203608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临沂市统战事务服务中心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2303280203614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临沂市统战事务服务中心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2303280200310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临沂市统战事务服务中心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2303280203009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40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临沂市统战事务服务中心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2303280204026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41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临沂市统战事务服务中心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2303280201325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42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临沂市统战事务服务中心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2303280204723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43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临沂市老年大学</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2303280204510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44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临沂市老年大学</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2303280203301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45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临沂市老年大学</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2303280203711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46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临沂日报报业集团（临沂日报社）</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新闻采编</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2303280201121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47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临沂日报报业集团（临沂日报社）</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新闻采编</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2303280202507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48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临沂日报报业集团（临沂日报社）</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新闻采编</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2303280204516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49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临沂日报报业集团（临沂日报社）</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新闻采编</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2303280201117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临沂日报报业集团（临沂日报社）</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新闻采编</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2303280204107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临沂日报报业集团（临沂日报社）</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新闻采编</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2303280203204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临沂日报报业集团（临沂日报社）</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新媒体采编</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2303280202403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临沂日报报业集团（临沂日报社）</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新媒体采编</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2303280200321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临沂日报报业集团（临沂日报社）</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新媒体采编</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2303280200323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临沂市档案管理服务中心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档案管理及信息化</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2303280201617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临沂市档案管理服务中心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档案管理及信息化</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2303280202711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临沂市档案管理服务中心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档案管理及信息化</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2303280200530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58.00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临沂市人大机关综合保障中心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法律岗位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2303280204526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69.80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临沂市人大机关综合保障中心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法律岗位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2303280202719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临沂市人大机关综合保障中心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法律岗位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2303280203813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临沂市政协机关综合保障中心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机关综合服务保障岗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2303280204708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74.10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临沂市政协机关综合保障中心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机关综合服务保障岗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2303280300823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临沂市政协机关综合保障中心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机关综合服务保障岗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2303280203727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临沂市重点建设项目服务中心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项目管理岗位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2303280301525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临沂市重点建设项目服务中心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项目管理岗位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2303280303414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临沂市重点建设项目服务中心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项目管理岗位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2303280300210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临沂市区域协同发展服务中心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2303280300128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临沂市区域协同发展服务中心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2303280300314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临沂市区域协同发展服务中心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2303280300218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临沂市区域协同发展服务中心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2303280300315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临沂市区域协同发展服务中心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2303280301501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临沂市区域协同发展服务中心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2303280300613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临沂市信用体系建设服务中心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信用管理岗位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2303280303314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临沂市信用体系建设服务中心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信用管理岗位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2303280300403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临沂市信用体系建设服务中心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信用管理岗位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2303280302401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临沂市节能监察支队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节能监察岗位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2303280301229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72.40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临沂市节能监察支队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节能监察岗位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2303280302412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临沂市节能监察支队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节能监察岗位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2303280300511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临沂市科技创新服务中心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科技管理A</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2303280301803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80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临沂市科技创新服务中心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科技管理A</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2303280301127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81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临沂市科技创新服务中心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科技管理A</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2303280302024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82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临沂市科技创新服务中心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科技管理B</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2303280300914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83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临沂市科技创新服务中心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科技管理B</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2303280303822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84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临沂市科技创新服务中心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科技管理B</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2303280303124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85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临沂市教育招生考试研究院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考试考务岗位A</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2303280302503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86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临沂市教育招生考试研究院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考试考务岗位A</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2303280303418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87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临沂市教育招生考试研究院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考试考务岗位A</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2303280303415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88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临沂市教育招生考试研究院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考试考务岗位B</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2303280301105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89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临沂市教育招生考试研究院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考试考务岗位B</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2303280301001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90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临沂市教育招生考试研究院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考试考务岗位B</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2303280302209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91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临沂市殡仪馆</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2303280300306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69.70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92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临沂市殡仪馆</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2303280302714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93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临沂市殡仪馆</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2303280301006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94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临沂市财政事务服务中心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2303280302426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95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临沂市财政事务服务中心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2303280300209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96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临沂市财政事务服务中心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2303280300811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97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临沂市财政事务服务中心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2303280402613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74.30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98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临沂市财政事务服务中心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2303280403311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71.10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99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临沂市财政事务服务中心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2303280301421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100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临沂市财政事务服务中心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2303280404116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101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临沂市财政事务服务中心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2303280403015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102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临沂市财政事务服务中心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2303280301104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103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临沂市人事考试中心（市人才测评服务中心）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2303280404219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104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临沂市人事考试中心（市人才测评服务中心）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2303280400120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105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临沂市人事考试中心（市人才测评服务中心）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2303280404507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106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临沂市人才综合保障中心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2303280402429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107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临沂市人才综合保障中心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2303280402022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108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临沂市人才综合保障中心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2303280402826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109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临沂市人才综合保障中心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2303280403602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110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临沂市人才综合保障中心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2303280401914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111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临沂市人才综合保障中心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2303280402017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112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临沂市人才综合保障中心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文秘岗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2303280401023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113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临沂市人才综合保障中心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文秘岗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2303280403714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114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临沂市人才综合保障中心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文秘岗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2303280404020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115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临沂市人才综合保障中心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文秘岗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2303280400409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116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临沂市人才综合保障中心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文秘岗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2303280403705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117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临沂市人才综合保障中心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文秘岗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2303280401415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57.80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118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临沂市自然资源开发服务中心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地矿管理岗位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2303280403914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119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临沂市自然资源开发服务中心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地矿管理岗位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2303280402416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120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临沂市自然资源开发服务中心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地矿管理岗位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2303280403503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121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临沂市生态文明建设服务中心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2303280403018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72.50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122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临沂市生态文明建设服务中心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2303280403101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123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临沂市生态文明建设服务中心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2303280401022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124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临沂市环境应急管理服务中心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2303280402920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125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临沂市环境应急管理服务中心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2303280402702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126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临沂市环境应急管理服务中心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2303280402827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127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2303280501027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74.50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128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2303280502227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72.80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129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2303280501419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69.80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130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2303280500218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131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2303280502810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132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2303280501518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133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2303280503706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134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2303280500907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135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2303280502024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136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2303280503603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137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2303280503311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138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2303280500901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139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2303280500921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140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2303280500910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141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2303280504009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142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2303280500602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143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2303280501327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144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临沂市生态环境综合执法支队六区大队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2303280500123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145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临沂市平邑县环境监控中心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2303280503312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146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临沂市平邑县环境监控中心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2303280503717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147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临沂市平邑县环境监控中心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2303280502221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148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临沂市费县生态环境综合执法大队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2303280502209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70.10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149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临沂市费县生态环境综合执法大队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2303280502022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150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临沂市费县生态环境综合执法大队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2303280500330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151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临沂市费县环境监控中心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文字材料岗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2303280502302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152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临沂市费县环境监控中心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文字材料岗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2303280502603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58.60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153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临沂市费县环境监控中心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文字材料岗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2303280502312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56.60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154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临沂市蒙阴县环境监控中心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生态环境法制审核岗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2303280501321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155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临沂市蒙阴县环境监控中心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生态环境法制审核岗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2303280500321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156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临沂市蒙阴县环境监控中心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生态环境法制审核岗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2303280503929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157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临沂市莒南县生态环境综合执法大队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2303280503010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158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临沂市莒南县生态环境综合执法大队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2303280501616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58.80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159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临沂市莒南县生态环境综合执法大队</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2303280501522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54.80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160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临沂市供热和住房保障中心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城乡建设技术岗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2303280500929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161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临沂市供热和住房保障中心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城乡建设技术岗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2303280501303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162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临沂市供热和住房保障中心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城乡建设技术岗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2303280502827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163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临沂市供热和住房保障中心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建设服务管理岗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2303280500828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164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临沂市供热和住房保障中心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建设服务管理岗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2303280501227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165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临沂市供热和住房保障中心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建设服务管理岗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2303280501717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166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临沂市交通路网服务中心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交通路网规划建设服务岗位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2303280502018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167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临沂市交通路网服务中心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交通路网规划建设服务岗位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2303280502218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168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临沂市交通路网服务中心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交通路网规划建设服务岗位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2303280503627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169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临沂市交通运输指挥服务中心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交通运输信息化建设岗位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2303280501614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69.20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170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临沂市交通运输指挥服务中心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交通运输信息化建设岗位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2303280500411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171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临沂市交通运输指挥服务中心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交通运输信息化建设岗位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2303280501424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172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临沂市交通运输指挥服务中心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交通运输指挥服务岗位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2303280500603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173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临沂市交通运输指挥服务中心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交通运输指挥服务岗位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2303280600619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174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临沂市交通运输指挥服务中心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交通运输指挥服务岗位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2303280602721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175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临沂市水利工程保障中心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水利管理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2303280600913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176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临沂市水利工程保障中心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水利管理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2303280601303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177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临沂市水利工程保障中心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水利管理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2303280602204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178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临沂市岸堤水库管理中心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水利管理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2303280601406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179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临沂市岸堤水库管理中心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水利管理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2303280602314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180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临沂市岸堤水库管理中心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水利管理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2303280602310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58.90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181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临沂市乡村振兴服务中心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经济管理岗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2303280602530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182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临沂市乡村振兴服务中心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经济管理岗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2303280600812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183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临沂市乡村振兴服务中心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经济管理岗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2303280601710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184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临沂市乡村振兴服务中心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文秘岗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2303280601006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69.30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185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临沂市乡村振兴服务中心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文秘岗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2303280603009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186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临沂市乡村振兴服务中心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文秘岗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2303280602022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187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临沂市农业技术推广中心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农技推广</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2303280602710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188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临沂市农业技术推广中心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农技推广</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2303280601720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189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临沂市农业技术推广中心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农技推广</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2303280601919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190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临沂市农业技术推广中心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农业工程技术指导</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2303280602219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191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临沂市农业技术推广中心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农业工程技术指导</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2303280601102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192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临沂市农业技术推广中心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农业工程技术指导</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2303280602211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193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临沂市动物疫病预防控制中心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动物疫病防控</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2303280602503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194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临沂市动物疫病预防控制中心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动物疫病防控</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2303280602229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195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临沂市动物疫病预防控制中心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动物疫病防控</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2303280602611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196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临沂市畜牧技术推广站</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畜牧技术推广</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2303280601428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197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临沂市畜牧技术推广站</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畜牧技术推广</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2303280600827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198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临沂市畜牧技术推广站</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畜牧技术推广</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2303280600720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199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临沂市渔业技术保障中心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2303280602404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75.40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200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临沂市渔业技术保障中心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2303280600515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201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临沂市渔业技术保障中心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2303280601101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202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临沂市商务发展服务中心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商务服务岗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2303280602106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203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临沂市商务发展服务中心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商务服务岗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2303280600216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204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临沂市商务发展服务中心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商务服务岗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2303280602113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58.20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205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临沂市文物考古研究院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考古岗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2303280602516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58.70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206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临沂市文物考古研究院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考古岗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2303280602818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56.10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207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临沂市文物考古研究院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考古岗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2303280601629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56.00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208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临沂市文物考古研究院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考古岗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2303280602218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53.80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209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临沂市文物考古研究院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考古岗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2303280600404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53.70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210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临沂市文物考古研究院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考古岗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2303280600620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52.90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211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临沂市图书馆</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读者服务</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2303280602029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69.20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212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临沂市图书馆</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读者服务</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2303280602220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213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临沂市图书馆</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读者服务</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2303280601011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214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临沂市图书馆</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2303280602424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215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临沂市图书馆</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2303280601706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216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临沂市图书馆</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2303280602606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217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临沂市应急救援指挥服务中心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2303280600816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218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临沂市应急救援指挥服务中心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2303280603015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219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临沂市应急救援指挥服务中心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信息化管理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2303280600412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220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临沂市国有企业发展服务中心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2303280700103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73.10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221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临沂市国有企业发展服务中心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2303280702627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70.30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222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临沂市国有企业发展服务中心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2303280702526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223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临沂市国有企业发展服务中心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2303280601405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224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临沂市国有企业发展服务中心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2303280702605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225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临沂市国有企业发展服务中心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2303280701525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226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临沂市政务服务中心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审批服务技术岗位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2303280702614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70.40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227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临沂市政务服务中心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审批服务技术岗位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2303280702502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69.90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228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临沂市政务服务中心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审批服务技术岗位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2303280702519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229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临沂市政务服务中心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2303280701120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临沂市政务服务中心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2303280700822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临沂市政务服务中心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2303280702204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58.20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临沂市知识产权保护中心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知识产权保护专业技术岗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2303280702306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临沂市知识产权保护中心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知识产权保护专业技术岗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2303280702303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临沂市知识产权保护中心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知识产权保护专业技术岗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2303280702726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临沂市特种设备检验研究院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特种设备检验</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2303280701507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临沂市特种设备检验研究院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特种设备检验</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2303280700630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临沂市特种设备检验研究院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特种设备检验</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2303280700506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药品检查岗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2303280700517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71.80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药品检查岗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2303280802501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240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药品检查岗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2303280803030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241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药品检查岗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2303280800828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242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药品检查岗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2303280801909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243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药品检查岗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2303280700715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244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医疗器械检查岗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2303280801020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70.70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245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医疗器械检查岗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2303280801510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69.50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246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医疗器械检查岗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2303280800911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247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医疗器械检查岗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2303280800815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248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医疗器械检查岗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2303280800214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249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医疗器械检查岗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2303280800420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250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中药检查岗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2303280801818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251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中药检查岗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2303280800510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252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中药检查岗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2303280801221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253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中药检查岗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2303280802227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254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中药检查岗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2303280800119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255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临沂市药物警戒中心（临沂市药品查验服务中心）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中药检查岗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2303280800129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256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临沂市体育发展服务中心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体育管理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2303280800824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257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临沂市体育发展服务中心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体育管理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2303280802212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57.90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258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临沂市体育发展服务中心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体育管理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2303280802202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56.70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259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临沂市体育发展服务中心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信息技术</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2303280802505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260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临沂市体育发展服务中心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信息技术</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2303280800412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261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临沂市体育发展服务中心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信息技术</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2303280801201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262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临沂市体育运动学校</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2303280801719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263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临沂市体育运动学校</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2303280802011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264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临沂市体育运动学校</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2303280802301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265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临沂市统计调查中心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统计管理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2303280901605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266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临沂市统计调查中心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统计管理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2303280800920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267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临沂市统计调查中心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统计管理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2303280800807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268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临沂市统计调查中心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统计管理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2303280801311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269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临沂市统计调查中心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统计管理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2303280902830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270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临沂市统计调查中心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统计管理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2303280801912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271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临沂市价格监测与基金监控中心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综合业务岗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2303280903208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272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临沂市价格监测与基金监控中心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综合业务岗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2303280902120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273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临沂市价格监测与基金监控中心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综合业务岗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2303280901602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59.30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274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临沂市地方金融服务中心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2303280901515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275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临沂市地方金融服务中心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2303280902301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276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临沂市地方金融服务中心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2303280901511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277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临沂市大数据中心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大数据技术岗位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2303280900329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278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临沂市大数据中心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大数据技术岗位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2303280902528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279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临沂市大数据中心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大数据技术岗位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2303280900325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280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临沂市大数据中心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大数据技术岗位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2303280900616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281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临沂市大数据中心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大数据技术岗位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2303280900206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282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临沂市大数据中心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大数据技术岗位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2303280900221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283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临沂市信访服务中心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2303280900205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284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临沂市信访服务中心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2303280903102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285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临沂市信访服务中心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综合文字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2303280902015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286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临沂市信访服务中心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服务基层人员定向岗位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2303280902626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287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临沂市信访服务中心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服务基层人员定向岗位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2303280901626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288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临沂市信访服务中心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服务基层人员定向岗位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2303280900212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289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临沂市森林和草原防火服务中心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森林防火技术保障岗位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2303280901809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290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临沂市森林和草原防火服务中心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森林防火技术保障岗位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2303280901319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58.80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291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临沂市森林和草原防火服务中心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森林防火技术保障岗位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2303280903326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58.40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292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临沂市投资促进服务中心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2303280900506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293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临沂市投资促进服务中心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2303280901320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53.70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294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临沂市投资促进服务中心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2303280901414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50.70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295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临沂市住房公积金中心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文字综合岗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2303280900127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296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临沂市住房公积金中心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文字综合岗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2303280900423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297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临沂市住房公积金中心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文字综合岗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2303281002127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298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临沂市检验检测中心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检验检测岗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2303281000111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72.20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299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临沂市检验检测中心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检验检测岗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2303281002109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300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临沂市检验检测中心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检验检测岗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2303281001105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301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临沂市检验检测中心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检验检测岗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2303281002330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302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临沂市检验检测中心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检验检测岗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2303281001714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303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临沂市检验检测中心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检验检测岗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2303281002611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304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临沂市检验检测中心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2303281000504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305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临沂市检验检测中心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2303281001809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306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临沂市检验检测中心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退役大学生士兵定向岗位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2303281001910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307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临沂市纤维质量检验监测中心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检验检测岗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2303281000403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308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临沂市纤维质量检验监测中心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检验检测岗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2303281000929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309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临沂市纤维质量检验监测中心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检验检测岗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2303281000313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310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临沂商城管理委员会</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现代物流产业研究</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2303281001215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311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临沂商城管理委员会</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现代物流产业研究</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2303281001222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312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临沂商城管理委员会</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现代物流产业研究</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2303281103412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313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临沂商城管理委员会</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商城经济发展</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2303281104013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314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临沂商城管理委员会</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商城经济发展</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2303281101806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315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临沂商城管理委员会</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商城经济发展</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2303281100708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316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临沂市广播电视台</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编辑记者岗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2303281103515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75.70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317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临沂市广播电视台</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编辑记者岗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2303281100117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70.10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318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临沂市广播电视台</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编辑记者岗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2303281102001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319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临沂市广播电视台</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编辑记者岗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2303281103223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66.10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320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临沂市广播电视台</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编辑记者岗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2303281101915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65.30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321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临沂市广播电视台</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编辑记者岗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2303281104528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322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临沂市广播电视台</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编辑记者岗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2303281103524</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323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临沂市广播电视台</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编辑记者岗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2303281102726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324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临沂市广播电视台</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编辑记者岗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2303281104001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325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临沂市公路事业发展中心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公路工程管理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2303281104328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64.40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326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临沂市公路事业发展中心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公路工程管理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2303281102616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327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临沂市公路事业发展中心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公路工程管理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2303281101513</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60.60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328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临沂市公路事业发展中心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公路工程管理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2303281101201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55.20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329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临沂市公路事业发展中心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公路工程管理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2303281101318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53.00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330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临沂市公路事业发展中心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公路工程管理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2303281103005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52.20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331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临沂市防震减灾中心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防震减灾专业技术岗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2303281104109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69.10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332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临沂市防震减灾中心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防震减灾专业技术岗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2303281100415</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333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临沂市防震减灾中心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防震减灾专业技术岗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2303281103110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60.00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334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临沂市检察事务中心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2303281102712</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67.00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335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临沂市检察事务中心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2303281100411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62.80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336</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临沂市检察事务中心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2303281103229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61.50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337</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临沂市中级人民法院诉讼服务中心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审判辅助岗位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2303281103818</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67.80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338</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临沂市中级人民法院诉讼服务中心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审判辅助岗位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2303281103017</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339</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临沂市中级人民法院诉讼服务中心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审判辅助岗位</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2303281102026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63.30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340</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临沂市国际贸易采购服务中心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2303281100820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70.90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341</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临沂市国际贸易采购服务中心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2303281100210</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70.20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342</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临沂市国际贸易采购服务中心</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综合管理岗</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2303281103511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343</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荀子研究院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2303281101916</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68.20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344</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荀子研究院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2303281100911</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67.30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CellMar>
            <w:top w:w="15" w:type="dxa"/>
            <w:left w:w="15" w:type="dxa"/>
            <w:bottom w:w="15" w:type="dxa"/>
            <w:right w:w="15" w:type="dxa"/>
          </w:tblCellMar>
        </w:tblPrEx>
        <w:tc>
          <w:tcPr>
            <w:tcW w:w="7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345</w:t>
            </w:r>
          </w:p>
        </w:tc>
        <w:tc>
          <w:tcPr>
            <w:tcW w:w="360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荀子研究院</w:t>
            </w:r>
          </w:p>
        </w:tc>
        <w:tc>
          <w:tcPr>
            <w:tcW w:w="181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财务管理</w:t>
            </w:r>
          </w:p>
        </w:tc>
        <w:tc>
          <w:tcPr>
            <w:tcW w:w="141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2303281102109</w:t>
            </w:r>
          </w:p>
        </w:tc>
        <w:tc>
          <w:tcPr>
            <w:tcW w:w="96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22222"/>
                <w:sz w:val="24"/>
                <w:szCs w:val="24"/>
              </w:rPr>
            </w:pPr>
            <w:r>
              <w:rPr>
                <w:rFonts w:hint="eastAsia" w:ascii="微软雅黑" w:hAnsi="微软雅黑" w:eastAsia="微软雅黑" w:cs="微软雅黑"/>
                <w:color w:val="222222"/>
                <w:sz w:val="24"/>
                <w:szCs w:val="24"/>
                <w:bdr w:val="none" w:color="auto" w:sz="0" w:space="0"/>
              </w:rPr>
              <w:t>64.50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rPr>
          <w:rFonts w:hint="eastAsia" w:ascii="微软雅黑" w:hAnsi="微软雅黑" w:eastAsia="微软雅黑" w:cs="微软雅黑"/>
          <w:sz w:val="24"/>
          <w:szCs w:val="24"/>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3C690F81"/>
    <w:rsid w:val="16CD5BE6"/>
    <w:rsid w:val="5470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7746</Words>
  <Characters>13865</Characters>
  <Lines>0</Lines>
  <Paragraphs>0</Paragraphs>
  <TotalTime>132</TotalTime>
  <ScaleCrop>false</ScaleCrop>
  <LinksUpToDate>false</LinksUpToDate>
  <CharactersWithSpaces>13871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2023-04-13T08:41:00Z</dcterms:created>
  <dc:creator>祝</dc:creator>
  <cp:lastModifiedBy>祝</cp:lastModifiedBy>
  <dcterms:modified xsi:type="dcterms:W3CDTF">2023-04-14T03:07:55Z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8CBD06079882421781A9CF71BB109D37</vt:lpwstr>
  </property>
</Properties>
</file>