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Style w:val="11"/>
          <w:rFonts w:ascii="仿宋_GB2312" w:eastAsia="仿宋_GB2312" w:cs="Times New Roman"/>
        </w:rPr>
      </w:pPr>
    </w:p>
    <w:p>
      <w:pPr>
        <w:pStyle w:val="2"/>
        <w:spacing w:line="560" w:lineRule="exact"/>
        <w:ind w:firstLine="840" w:firstLineChars="200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诚信承诺书</w:t>
      </w:r>
    </w:p>
    <w:p>
      <w:pPr>
        <w:pStyle w:val="5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我已仔细阅读《济南市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第二妇幼保健院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</w:t>
      </w:r>
      <w:r>
        <w:rPr>
          <w:rFonts w:hint="eastAsia" w:ascii="仿宋" w:hAnsi="仿宋" w:eastAsia="仿宋" w:cs="仿宋"/>
          <w:sz w:val="32"/>
          <w:szCs w:val="32"/>
        </w:rPr>
        <w:t>高级人才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（控制总量）的公告》，理解且认可其内容，确定本人符合应聘条件。我郑重承诺：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5"/>
        <w:spacing w:line="560" w:lineRule="exact"/>
        <w:ind w:firstLine="2880" w:firstLineChars="9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本人签名：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NzQ3NDQ4YjU2NWMyMzMwNDViNWE3YTM4ZmIyMzU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23354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B76D4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23128"/>
    <w:rsid w:val="00E501B5"/>
    <w:rsid w:val="00E525CC"/>
    <w:rsid w:val="00E71814"/>
    <w:rsid w:val="00E9101E"/>
    <w:rsid w:val="00F015D5"/>
    <w:rsid w:val="00F22173"/>
    <w:rsid w:val="00F22216"/>
    <w:rsid w:val="6F50209F"/>
    <w:rsid w:val="D7B89822"/>
    <w:rsid w:val="FB9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link w:val="2"/>
    <w:autoRedefine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autoRedefine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284</Characters>
  <Lines>2</Lines>
  <Paragraphs>1</Paragraphs>
  <TotalTime>29</TotalTime>
  <ScaleCrop>false</ScaleCrop>
  <LinksUpToDate>false</LinksUpToDate>
  <CharactersWithSpaces>332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2021-03-23T09:05:00Z</dcterms:created>
  <dc:creator>微软用户</dc:creator>
  <cp:lastModifiedBy>一江水</cp:lastModifiedBy>
  <cp:lastPrinted>2024-01-03T07:10:40Z</cp:lastPrinted>
  <dcterms:modified xsi:type="dcterms:W3CDTF">2024-01-03T07:31:34Z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ED20FF78A5374AC7B808C012A9B86B39_13</vt:lpwstr>
  </property>
</Properties>
</file>